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9F619" w14:textId="5B54C9F0" w:rsidR="00C7053B" w:rsidRPr="000160CE" w:rsidRDefault="00C7053B" w:rsidP="00C7053B">
      <w:pPr>
        <w:pStyle w:val="Bezodstpw"/>
        <w:jc w:val="right"/>
        <w:rPr>
          <w:rFonts w:ascii="Lato" w:hAnsi="Lato"/>
        </w:rPr>
      </w:pPr>
      <w:bookmarkStart w:id="0" w:name="_Toc171452465"/>
      <w:bookmarkStart w:id="1" w:name="_Toc171803415"/>
      <w:r w:rsidRPr="000160CE">
        <w:rPr>
          <w:rFonts w:ascii="Lato" w:hAnsi="Lato"/>
        </w:rPr>
        <w:t xml:space="preserve">Załącznik nr </w:t>
      </w:r>
      <w:r>
        <w:rPr>
          <w:rFonts w:ascii="Lato" w:hAnsi="Lato"/>
        </w:rPr>
        <w:t>6</w:t>
      </w:r>
      <w:r w:rsidRPr="000160CE">
        <w:rPr>
          <w:rFonts w:ascii="Lato" w:hAnsi="Lato"/>
        </w:rPr>
        <w:t xml:space="preserve"> </w:t>
      </w:r>
    </w:p>
    <w:p w14:paraId="2622C65F" w14:textId="77777777" w:rsidR="00C7053B" w:rsidRPr="000160CE" w:rsidRDefault="00C7053B" w:rsidP="00C7053B">
      <w:pPr>
        <w:pStyle w:val="Bezodstpw"/>
        <w:jc w:val="right"/>
        <w:rPr>
          <w:rFonts w:ascii="Lato" w:hAnsi="Lato"/>
        </w:rPr>
      </w:pPr>
      <w:r w:rsidRPr="000160CE">
        <w:rPr>
          <w:rFonts w:ascii="Lato" w:hAnsi="Lato"/>
        </w:rPr>
        <w:t xml:space="preserve">do Standardów ochrony dzieci </w:t>
      </w:r>
    </w:p>
    <w:p w14:paraId="1F20E136" w14:textId="77777777" w:rsidR="00C7053B" w:rsidRPr="000160CE" w:rsidRDefault="00C7053B" w:rsidP="00C7053B">
      <w:pPr>
        <w:pStyle w:val="Bezodstpw"/>
        <w:jc w:val="right"/>
        <w:rPr>
          <w:rFonts w:ascii="Lato" w:hAnsi="Lato"/>
        </w:rPr>
      </w:pPr>
      <w:r w:rsidRPr="000160CE">
        <w:rPr>
          <w:rFonts w:ascii="Lato" w:hAnsi="Lato"/>
        </w:rPr>
        <w:t>w Bibliotece i Kinie Miasta i Gminy Buk</w:t>
      </w:r>
    </w:p>
    <w:p w14:paraId="7B988693" w14:textId="77777777" w:rsidR="00C7053B" w:rsidRDefault="00C7053B" w:rsidP="00C7053B">
      <w:pPr>
        <w:pStyle w:val="Nagwek3"/>
        <w:rPr>
          <w:rFonts w:ascii="Lato" w:hAnsi="Lato"/>
          <w:color w:val="275317" w:themeColor="accent6" w:themeShade="80"/>
          <w:sz w:val="24"/>
          <w:szCs w:val="24"/>
        </w:rPr>
      </w:pPr>
    </w:p>
    <w:p w14:paraId="150EDE58" w14:textId="2532CD49" w:rsidR="00C7053B" w:rsidRPr="00C7053B" w:rsidRDefault="00C7053B" w:rsidP="00C7053B">
      <w:pPr>
        <w:pStyle w:val="Nagwek3"/>
        <w:rPr>
          <w:rFonts w:ascii="Lato" w:hAnsi="Lato"/>
          <w:b/>
          <w:bCs/>
          <w:color w:val="auto"/>
          <w:sz w:val="24"/>
          <w:szCs w:val="24"/>
        </w:rPr>
      </w:pPr>
      <w:r w:rsidRPr="00C7053B">
        <w:rPr>
          <w:rFonts w:ascii="Lato" w:hAnsi="Lato"/>
          <w:b/>
          <w:bCs/>
          <w:color w:val="auto"/>
          <w:sz w:val="24"/>
          <w:szCs w:val="24"/>
        </w:rPr>
        <w:t>MONITORING STANDARDÓW – ANKIETA DLA PRACOWNIKÓW</w:t>
      </w:r>
      <w:bookmarkEnd w:id="0"/>
      <w:bookmarkEnd w:id="1"/>
    </w:p>
    <w:p w14:paraId="7674919C" w14:textId="77777777" w:rsidR="00C7053B" w:rsidRPr="006529C8" w:rsidRDefault="00C7053B" w:rsidP="00C7053B">
      <w:pPr>
        <w:pBdr>
          <w:top w:val="nil"/>
          <w:left w:val="nil"/>
          <w:bottom w:val="nil"/>
          <w:right w:val="nil"/>
          <w:between w:val="nil"/>
        </w:pBdr>
        <w:spacing w:before="2"/>
        <w:ind w:left="1404" w:right="1122" w:hanging="300"/>
        <w:jc w:val="both"/>
        <w:rPr>
          <w:rFonts w:ascii="Lato" w:eastAsia="Lato" w:hAnsi="Lato" w:cs="Lato"/>
          <w:color w:val="000000"/>
          <w:sz w:val="24"/>
          <w:szCs w:val="24"/>
        </w:rPr>
      </w:pPr>
    </w:p>
    <w:tbl>
      <w:tblPr>
        <w:tblStyle w:val="11"/>
        <w:tblW w:w="101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5085"/>
      </w:tblGrid>
      <w:tr w:rsidR="00C7053B" w:rsidRPr="006529C8" w14:paraId="3A4C00E0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FDFD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Oceń (w skali od 1 do 10) swoją znajomość </w:t>
            </w:r>
            <w:r>
              <w:rPr>
                <w:rFonts w:ascii="Lato" w:eastAsia="Lato" w:hAnsi="Lato" w:cs="Lato"/>
                <w:sz w:val="24"/>
                <w:szCs w:val="24"/>
              </w:rPr>
              <w:t xml:space="preserve">standardów </w:t>
            </w:r>
            <w:r w:rsidRPr="006529C8">
              <w:rPr>
                <w:rFonts w:ascii="Lato" w:eastAsia="Lato" w:hAnsi="Lato" w:cs="Lato"/>
                <w:sz w:val="24"/>
                <w:szCs w:val="24"/>
              </w:rPr>
              <w:t>ochrony dzieci (1 - niska, 10 - wysoka)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B78B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C7053B" w:rsidRPr="006529C8" w14:paraId="1EDE0CCA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5FC1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Jak oceniasz (w skali od 1 do 10) poziom znajomości </w:t>
            </w:r>
            <w:r>
              <w:rPr>
                <w:rFonts w:ascii="Lato" w:eastAsia="Lato" w:hAnsi="Lato" w:cs="Lato"/>
                <w:sz w:val="24"/>
                <w:szCs w:val="24"/>
              </w:rPr>
              <w:t>standardów</w:t>
            </w: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 ochrony dzieci wśród personelu? ( 1 - niski, 10 - wysoki)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2271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C7053B" w:rsidRPr="006529C8" w14:paraId="20C19E3D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5CA7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 Oceń (w skali od 1 do 10) swoją umiejętność rozpoznawania symptomów krzywdzenia dzieci (1 - niska, 10 - wysoka)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4024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C7053B" w:rsidRPr="006529C8" w14:paraId="15AEACD7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590F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Jak oceniasz (w skali od 1 do 10) umiejętność innych członków personelu rozpoznawania symptomów krzywdzenia dzieci? (1 - niskie, 10 - wysokie)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5788E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C7053B" w:rsidRPr="006529C8" w14:paraId="0A3660AB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71FE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Oceń (w skali od 1 do 10) swoja znajomość procedur     reagowania na symptomy krzywdzenia dzieci (1 - niska, 10 - wysoka)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1ED2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C7053B" w:rsidRPr="006529C8" w14:paraId="2C8E99F1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35B1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Jak oceniasz (w skali od 1 do 10) znajomość wśród personelu procedur reagowania na symptomy krzywdzenia dzieci (1 - niska, 10 - wysoka)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C2A1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C7053B" w:rsidRPr="006529C8" w14:paraId="543718AF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8B56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Czy w Twojej ocenie konieczne jest podniesienie znajomości obowiązując</w:t>
            </w:r>
            <w:r>
              <w:rPr>
                <w:rFonts w:ascii="Lato" w:eastAsia="Lato" w:hAnsi="Lato" w:cs="Lato"/>
                <w:sz w:val="24"/>
                <w:szCs w:val="24"/>
              </w:rPr>
              <w:t xml:space="preserve">ych standardów </w:t>
            </w:r>
            <w:r w:rsidRPr="006529C8">
              <w:rPr>
                <w:rFonts w:ascii="Lato" w:eastAsia="Lato" w:hAnsi="Lato" w:cs="Lato"/>
                <w:sz w:val="24"/>
                <w:szCs w:val="24"/>
              </w:rPr>
              <w:t>ochrony dzieci wśród personelu? Jeśli tak, zaznacz w jakim obszarze.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6BD0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zasad bezpiecznych relacji pomiędzy personelem a dziećmi </w:t>
            </w:r>
          </w:p>
          <w:p w14:paraId="36FED0EC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zasad bezpiecznych relacji pomiędzy dziećmi</w:t>
            </w:r>
          </w:p>
          <w:p w14:paraId="68A1B6B6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zasad bezpiecznych relacji pomiędzy uczestnikami wydarzeń a dziećmi</w:t>
            </w:r>
          </w:p>
          <w:p w14:paraId="1EEB612D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zasad i procedur reagowania w przypadku podejrzenia krzywdzenia dziecka </w:t>
            </w:r>
          </w:p>
          <w:p w14:paraId="46FBB4E4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zasad ochrony wizerunku dziecka i danych osobowych  </w:t>
            </w:r>
          </w:p>
          <w:p w14:paraId="41577BD9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zasad dostępu dzieci do Internetu i bezpieczeństwa online</w:t>
            </w:r>
          </w:p>
        </w:tc>
      </w:tr>
      <w:tr w:rsidR="00C7053B" w:rsidRPr="006529C8" w14:paraId="72B01575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DE25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Czy w Twojej ocenie konieczne jest podniesienie znajomości obowiązując</w:t>
            </w:r>
            <w:r>
              <w:rPr>
                <w:rFonts w:ascii="Lato" w:eastAsia="Lato" w:hAnsi="Lato" w:cs="Lato"/>
                <w:sz w:val="24"/>
                <w:szCs w:val="24"/>
              </w:rPr>
              <w:t>ych standardów</w:t>
            </w: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 ochrony dzieci wśród dzieci? Jeśli </w:t>
            </w:r>
            <w:r w:rsidRPr="006529C8">
              <w:rPr>
                <w:rFonts w:ascii="Lato" w:eastAsia="Lato" w:hAnsi="Lato" w:cs="Lato"/>
                <w:sz w:val="24"/>
                <w:szCs w:val="24"/>
              </w:rPr>
              <w:lastRenderedPageBreak/>
              <w:t>tak, zaznacz w jakim obszarze.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12D8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lastRenderedPageBreak/>
              <w:t xml:space="preserve">zasad bezpiecznych relacji pomiędzy personelem a dziećmi </w:t>
            </w:r>
          </w:p>
          <w:p w14:paraId="3784EDC4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zasad bezpiecznych relacji pomiędzy dziećmi</w:t>
            </w:r>
          </w:p>
          <w:p w14:paraId="01A25771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lastRenderedPageBreak/>
              <w:t>zasad bezpiecznych relacji pomiędzy uczestnikami wydarzeń a dziećmi</w:t>
            </w:r>
          </w:p>
          <w:p w14:paraId="4C01385B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zasad i procedur reagowania w przypadku podejrzenia krzywdzenia dziecka </w:t>
            </w:r>
          </w:p>
          <w:p w14:paraId="65DBDEA3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zasad ochrony wizerunku dziecka i danych osobowych  </w:t>
            </w:r>
          </w:p>
          <w:p w14:paraId="3EF907E1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zasad dostępu dzieci do Internetu i bezpieczeństwa online</w:t>
            </w:r>
          </w:p>
        </w:tc>
      </w:tr>
      <w:tr w:rsidR="00C7053B" w:rsidRPr="006529C8" w14:paraId="05549631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17B9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lastRenderedPageBreak/>
              <w:t xml:space="preserve">Czy zdarzyło Ci się zaobserwować naruszenie w placówce </w:t>
            </w:r>
            <w:r>
              <w:rPr>
                <w:rFonts w:ascii="Lato" w:eastAsia="Lato" w:hAnsi="Lato" w:cs="Lato"/>
                <w:sz w:val="24"/>
                <w:szCs w:val="24"/>
              </w:rPr>
              <w:t>standardów</w:t>
            </w: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 ochrony dzieci? Jeśli tak - jakie zasady zostały naruszone (odpowiedz opisowo)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F58A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6E9E8719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52B1AD5C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C7053B" w:rsidRPr="006529C8" w14:paraId="2A9A607A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7B45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>Czy zostały wówczas podjęte przez Ciebie jakieś działania? Jeśli tak - jakie, jeśli nie - dlaczego? (odpowiedz opisowo)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B2A5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76456710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5F8FCC38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C7053B" w:rsidRPr="006529C8" w14:paraId="74CA62EF" w14:textId="77777777" w:rsidTr="00E519A3"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03E1" w14:textId="77777777" w:rsidR="00C7053B" w:rsidRPr="006529C8" w:rsidRDefault="00C7053B" w:rsidP="00E519A3">
            <w:pPr>
              <w:rPr>
                <w:rFonts w:ascii="Lato" w:eastAsia="Lato" w:hAnsi="Lato" w:cs="Lato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Co w Twojej ocenie szczególnie się sprawdza w </w:t>
            </w:r>
            <w:r>
              <w:rPr>
                <w:rFonts w:ascii="Lato" w:eastAsia="Lato" w:hAnsi="Lato" w:cs="Lato"/>
                <w:sz w:val="24"/>
                <w:szCs w:val="24"/>
              </w:rPr>
              <w:t>standardach</w:t>
            </w:r>
            <w:r w:rsidRPr="006529C8">
              <w:rPr>
                <w:rFonts w:ascii="Lato" w:eastAsia="Lato" w:hAnsi="Lato" w:cs="Lato"/>
                <w:sz w:val="24"/>
                <w:szCs w:val="24"/>
              </w:rPr>
              <w:t xml:space="preserve"> ochrony dzieci? Które zasady są trudne do realizacji? Zaproponuj zmiany i szkolenia.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CD98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5F6D07A0" w14:textId="77777777" w:rsidR="00C7053B" w:rsidRPr="006529C8" w:rsidRDefault="00C7053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</w:tbl>
    <w:p w14:paraId="1342548D" w14:textId="77777777" w:rsidR="00C7053B" w:rsidRPr="006529C8" w:rsidRDefault="00C7053B" w:rsidP="00C7053B">
      <w:pPr>
        <w:pBdr>
          <w:top w:val="nil"/>
          <w:left w:val="nil"/>
          <w:bottom w:val="nil"/>
          <w:right w:val="nil"/>
          <w:between w:val="nil"/>
        </w:pBdr>
        <w:spacing w:before="2"/>
        <w:ind w:left="1404" w:right="1122" w:hanging="300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72B26416" w14:textId="77777777" w:rsidR="00C7053B" w:rsidRPr="006529C8" w:rsidRDefault="00C7053B" w:rsidP="00C7053B">
      <w:pPr>
        <w:pBdr>
          <w:top w:val="nil"/>
          <w:left w:val="nil"/>
          <w:bottom w:val="nil"/>
          <w:right w:val="nil"/>
          <w:between w:val="nil"/>
        </w:pBdr>
        <w:spacing w:before="2"/>
        <w:ind w:left="1404" w:right="1122" w:hanging="300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40B6890B" w14:textId="77777777" w:rsidR="00C7053B" w:rsidRPr="006529C8" w:rsidRDefault="00C7053B" w:rsidP="00C7053B">
      <w:pPr>
        <w:pBdr>
          <w:top w:val="nil"/>
          <w:left w:val="nil"/>
          <w:bottom w:val="nil"/>
          <w:right w:val="nil"/>
          <w:between w:val="nil"/>
        </w:pBdr>
        <w:spacing w:before="2"/>
        <w:ind w:left="1404" w:right="1122" w:hanging="300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35B437F3" w14:textId="77777777" w:rsidR="00C7053B" w:rsidRPr="006529C8" w:rsidRDefault="00C7053B" w:rsidP="00C7053B">
      <w:pPr>
        <w:pBdr>
          <w:top w:val="nil"/>
          <w:left w:val="nil"/>
          <w:bottom w:val="nil"/>
          <w:right w:val="nil"/>
          <w:between w:val="nil"/>
        </w:pBdr>
        <w:spacing w:before="2"/>
        <w:ind w:left="1404" w:right="1122" w:hanging="300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47B25F94" w14:textId="77777777" w:rsidR="00A41348" w:rsidRDefault="00A41348"/>
    <w:sectPr w:rsidR="00A4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3B"/>
    <w:rsid w:val="00030CB3"/>
    <w:rsid w:val="00A41348"/>
    <w:rsid w:val="00B35B85"/>
    <w:rsid w:val="00C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2920"/>
  <w15:chartTrackingRefBased/>
  <w15:docId w15:val="{A9325874-51C1-47B9-9E77-DA80E347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53B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05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5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5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5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5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5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5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70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5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5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5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5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5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5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0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5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0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53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05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053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05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5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53B"/>
    <w:rPr>
      <w:b/>
      <w:bCs/>
      <w:smallCaps/>
      <w:color w:val="0F4761" w:themeColor="accent1" w:themeShade="BF"/>
      <w:spacing w:val="5"/>
    </w:rPr>
  </w:style>
  <w:style w:type="table" w:customStyle="1" w:styleId="11">
    <w:name w:val="11"/>
    <w:basedOn w:val="Standardowy"/>
    <w:rsid w:val="00C7053B"/>
    <w:pPr>
      <w:widowControl w:val="0"/>
      <w:spacing w:after="0" w:line="240" w:lineRule="auto"/>
    </w:pPr>
    <w:rPr>
      <w:rFonts w:ascii="Tahoma" w:eastAsia="Tahoma" w:hAnsi="Tahoma" w:cs="Tahoma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odstpw">
    <w:name w:val="No Spacing"/>
    <w:basedOn w:val="Normalny"/>
    <w:qFormat/>
    <w:rsid w:val="00C70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Gotkowska</dc:creator>
  <cp:keywords/>
  <dc:description/>
  <cp:lastModifiedBy>Anna Gotkowska</cp:lastModifiedBy>
  <cp:revision>1</cp:revision>
  <dcterms:created xsi:type="dcterms:W3CDTF">2024-08-26T21:27:00Z</dcterms:created>
  <dcterms:modified xsi:type="dcterms:W3CDTF">2024-08-26T21:34:00Z</dcterms:modified>
</cp:coreProperties>
</file>